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7D5BE" w14:textId="0BF234AE" w:rsidR="00AE34B5" w:rsidRPr="00AE34B5" w:rsidRDefault="00AE34B5" w:rsidP="00AE34B5">
      <w:pPr>
        <w:spacing w:after="0" w:line="240" w:lineRule="auto"/>
        <w:rPr>
          <w:rFonts w:ascii="Times New Roman" w:eastAsia="Times New Roman" w:hAnsi="Times New Roman" w:cs="Times New Roman"/>
          <w:sz w:val="24"/>
          <w:szCs w:val="24"/>
        </w:rPr>
      </w:pPr>
      <w:r w:rsidRPr="00AE34B5">
        <w:rPr>
          <w:rFonts w:ascii="Verdana" w:eastAsia="Times New Roman" w:hAnsi="Verdana" w:cs="Times New Roman"/>
          <w:color w:val="000000"/>
          <w:sz w:val="21"/>
          <w:szCs w:val="21"/>
        </w:rPr>
        <w:t>Hello,</w:t>
      </w:r>
      <w:r w:rsidRPr="00AE34B5">
        <w:rPr>
          <w:rFonts w:ascii="Verdana" w:eastAsia="Times New Roman" w:hAnsi="Verdana" w:cs="Times New Roman"/>
          <w:color w:val="000000"/>
          <w:sz w:val="21"/>
          <w:szCs w:val="21"/>
        </w:rPr>
        <w:br/>
      </w:r>
      <w:r w:rsidRPr="00AE34B5">
        <w:rPr>
          <w:rFonts w:ascii="Verdana" w:eastAsia="Times New Roman" w:hAnsi="Verdana" w:cs="Times New Roman"/>
          <w:color w:val="000000"/>
          <w:sz w:val="21"/>
          <w:szCs w:val="21"/>
        </w:rPr>
        <w:br/>
        <w:t>You may have heard by now that </w:t>
      </w:r>
      <w:r w:rsidRPr="00AE34B5">
        <w:rPr>
          <w:rFonts w:ascii="Verdana" w:eastAsia="Times New Roman" w:hAnsi="Verdana" w:cs="Times New Roman"/>
          <w:b/>
          <w:bCs/>
          <w:color w:val="000000"/>
          <w:sz w:val="21"/>
          <w:szCs w:val="21"/>
        </w:rPr>
        <w:t>the new DYMO 550 Series printers accept only DYMO brand badges</w:t>
      </w:r>
      <w:r w:rsidRPr="00AE34B5">
        <w:rPr>
          <w:rFonts w:ascii="Verdana" w:eastAsia="Times New Roman" w:hAnsi="Verdana" w:cs="Times New Roman"/>
          <w:color w:val="000000"/>
          <w:sz w:val="21"/>
          <w:szCs w:val="21"/>
        </w:rPr>
        <w:t>. These printers don’t accept any other brand of badges, including THRESHOLD badges. </w:t>
      </w:r>
      <w:r w:rsidRPr="00AE34B5">
        <w:rPr>
          <w:rFonts w:ascii="Verdana" w:eastAsia="Times New Roman" w:hAnsi="Verdana" w:cs="Times New Roman"/>
          <w:color w:val="000000"/>
          <w:sz w:val="21"/>
          <w:szCs w:val="21"/>
        </w:rPr>
        <w:br/>
      </w:r>
      <w:r w:rsidRPr="00AE34B5">
        <w:rPr>
          <w:rFonts w:ascii="Verdana" w:eastAsia="Times New Roman" w:hAnsi="Verdana" w:cs="Times New Roman"/>
          <w:color w:val="000000"/>
          <w:sz w:val="21"/>
          <w:szCs w:val="21"/>
        </w:rPr>
        <w:br/>
        <w:t>If your clients currently work with DYMO printers and buy one of these new 550 Series printers, </w:t>
      </w:r>
      <w:r w:rsidRPr="00AE34B5">
        <w:rPr>
          <w:rFonts w:ascii="Verdana" w:eastAsia="Times New Roman" w:hAnsi="Verdana" w:cs="Times New Roman"/>
          <w:b/>
          <w:bCs/>
          <w:color w:val="000000"/>
          <w:sz w:val="21"/>
          <w:szCs w:val="21"/>
        </w:rPr>
        <w:t>they won’t be able to use any of the rolls of labels they have in stock unless they are DYMO brand badges. </w:t>
      </w:r>
      <w:r w:rsidRPr="00AE34B5">
        <w:rPr>
          <w:rFonts w:ascii="Verdana" w:eastAsia="Times New Roman" w:hAnsi="Verdana" w:cs="Times New Roman"/>
          <w:color w:val="000000"/>
          <w:sz w:val="21"/>
          <w:szCs w:val="21"/>
        </w:rPr>
        <w:br/>
      </w:r>
      <w:r w:rsidRPr="00AE34B5">
        <w:rPr>
          <w:rFonts w:ascii="Verdana" w:eastAsia="Times New Roman" w:hAnsi="Verdana" w:cs="Times New Roman"/>
          <w:color w:val="000000"/>
          <w:sz w:val="21"/>
          <w:szCs w:val="21"/>
        </w:rPr>
        <w:br/>
        <w:t>There are many high-quality and affordable alternative printers that do not restrict what brand of visitor badges your clients choose to use. Here are some popular direct thermal printer names that our visitor badges are compatible with:</w:t>
      </w:r>
    </w:p>
    <w:p w14:paraId="3F1FCD57" w14:textId="77777777" w:rsidR="00AE34B5" w:rsidRPr="00AE34B5" w:rsidRDefault="00AE34B5" w:rsidP="00AE34B5">
      <w:pPr>
        <w:numPr>
          <w:ilvl w:val="0"/>
          <w:numId w:val="1"/>
        </w:numPr>
        <w:spacing w:before="100" w:beforeAutospacing="1" w:after="100" w:afterAutospacing="1" w:line="240" w:lineRule="auto"/>
        <w:rPr>
          <w:rFonts w:ascii="Arial" w:eastAsia="Times New Roman" w:hAnsi="Arial" w:cs="Arial"/>
          <w:color w:val="000000"/>
          <w:sz w:val="17"/>
          <w:szCs w:val="17"/>
        </w:rPr>
      </w:pPr>
      <w:hyperlink r:id="rId5" w:history="1">
        <w:r w:rsidRPr="00AE34B5">
          <w:rPr>
            <w:rFonts w:ascii="Verdana" w:eastAsia="Times New Roman" w:hAnsi="Verdana" w:cs="Arial"/>
            <w:color w:val="0000FF"/>
            <w:sz w:val="21"/>
            <w:szCs w:val="21"/>
            <w:u w:val="single"/>
          </w:rPr>
          <w:t>Zebra</w:t>
        </w:r>
      </w:hyperlink>
    </w:p>
    <w:p w14:paraId="42154AFD" w14:textId="77777777" w:rsidR="00AE34B5" w:rsidRPr="00AE34B5" w:rsidRDefault="00AE34B5" w:rsidP="00AE34B5">
      <w:pPr>
        <w:numPr>
          <w:ilvl w:val="0"/>
          <w:numId w:val="1"/>
        </w:numPr>
        <w:spacing w:before="100" w:beforeAutospacing="1" w:after="100" w:afterAutospacing="1" w:line="240" w:lineRule="auto"/>
        <w:rPr>
          <w:rFonts w:ascii="Arial" w:eastAsia="Times New Roman" w:hAnsi="Arial" w:cs="Arial"/>
          <w:color w:val="000000"/>
          <w:sz w:val="17"/>
          <w:szCs w:val="17"/>
        </w:rPr>
      </w:pPr>
      <w:hyperlink r:id="rId6" w:history="1">
        <w:r w:rsidRPr="00AE34B5">
          <w:rPr>
            <w:rFonts w:ascii="Verdana" w:eastAsia="Times New Roman" w:hAnsi="Verdana" w:cs="Arial"/>
            <w:color w:val="0000FF"/>
            <w:sz w:val="21"/>
            <w:szCs w:val="21"/>
            <w:u w:val="single"/>
          </w:rPr>
          <w:t>Brother</w:t>
        </w:r>
      </w:hyperlink>
    </w:p>
    <w:p w14:paraId="45EA9138" w14:textId="77777777" w:rsidR="00AE34B5" w:rsidRPr="00AE34B5" w:rsidRDefault="00AE34B5" w:rsidP="00AE34B5">
      <w:pPr>
        <w:numPr>
          <w:ilvl w:val="0"/>
          <w:numId w:val="1"/>
        </w:numPr>
        <w:spacing w:before="100" w:beforeAutospacing="1" w:after="100" w:afterAutospacing="1" w:line="240" w:lineRule="auto"/>
        <w:rPr>
          <w:rFonts w:ascii="Arial" w:eastAsia="Times New Roman" w:hAnsi="Arial" w:cs="Arial"/>
          <w:color w:val="000000"/>
          <w:sz w:val="17"/>
          <w:szCs w:val="17"/>
        </w:rPr>
      </w:pPr>
      <w:hyperlink r:id="rId7" w:history="1">
        <w:r w:rsidRPr="00AE34B5">
          <w:rPr>
            <w:rFonts w:ascii="Verdana" w:eastAsia="Times New Roman" w:hAnsi="Verdana" w:cs="Arial"/>
            <w:color w:val="0000FF"/>
            <w:sz w:val="21"/>
            <w:szCs w:val="21"/>
            <w:u w:val="single"/>
          </w:rPr>
          <w:t>Seiko</w:t>
        </w:r>
      </w:hyperlink>
    </w:p>
    <w:p w14:paraId="3894078A" w14:textId="52D1EBDB" w:rsidR="005E37E6" w:rsidRDefault="00AE34B5" w:rsidP="00AE34B5">
      <w:r w:rsidRPr="00AE34B5">
        <w:rPr>
          <w:rFonts w:ascii="Arial" w:eastAsia="Times New Roman" w:hAnsi="Arial" w:cs="Arial"/>
          <w:color w:val="000000"/>
          <w:sz w:val="17"/>
          <w:szCs w:val="17"/>
        </w:rPr>
        <w:br/>
      </w:r>
      <w:r w:rsidRPr="00AE34B5">
        <w:rPr>
          <w:rFonts w:ascii="Verdana" w:eastAsia="Times New Roman" w:hAnsi="Verdana" w:cs="Arial"/>
          <w:b/>
          <w:bCs/>
          <w:color w:val="000000"/>
          <w:sz w:val="21"/>
          <w:szCs w:val="21"/>
        </w:rPr>
        <w:t>If you need us to recommend a compatible printer for your client's specific situation, please call 800-243-1969. </w:t>
      </w:r>
      <w:r w:rsidRPr="00AE34B5">
        <w:rPr>
          <w:rFonts w:ascii="Arial" w:eastAsia="Times New Roman" w:hAnsi="Arial" w:cs="Arial"/>
          <w:color w:val="000000"/>
          <w:sz w:val="17"/>
          <w:szCs w:val="17"/>
        </w:rPr>
        <w:br/>
      </w:r>
      <w:r w:rsidRPr="00AE34B5">
        <w:rPr>
          <w:rFonts w:ascii="Arial" w:eastAsia="Times New Roman" w:hAnsi="Arial" w:cs="Arial"/>
          <w:color w:val="000000"/>
          <w:sz w:val="17"/>
          <w:szCs w:val="17"/>
        </w:rPr>
        <w:br/>
      </w:r>
      <w:r w:rsidRPr="00AE34B5">
        <w:rPr>
          <w:rFonts w:ascii="Verdana" w:eastAsia="Times New Roman" w:hAnsi="Verdana" w:cs="Times New Roman"/>
          <w:color w:val="000000"/>
          <w:sz w:val="21"/>
          <w:szCs w:val="21"/>
        </w:rPr>
        <w:t>Best regards,</w:t>
      </w:r>
    </w:p>
    <w:sectPr w:rsidR="005E3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C390C"/>
    <w:multiLevelType w:val="multilevel"/>
    <w:tmpl w:val="7036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B5"/>
    <w:rsid w:val="00065372"/>
    <w:rsid w:val="00A36343"/>
    <w:rsid w:val="00AE34B5"/>
    <w:rsid w:val="00B73A97"/>
    <w:rsid w:val="00CC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6DF0"/>
  <w15:chartTrackingRefBased/>
  <w15:docId w15:val="{E4EB96DB-486D-40B1-A14E-564A8101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34B5"/>
    <w:rPr>
      <w:b/>
      <w:bCs/>
    </w:rPr>
  </w:style>
  <w:style w:type="character" w:styleId="Hyperlink">
    <w:name w:val="Hyperlink"/>
    <w:basedOn w:val="DefaultParagraphFont"/>
    <w:uiPriority w:val="99"/>
    <w:semiHidden/>
    <w:unhideWhenUsed/>
    <w:rsid w:val="00AE3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8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scrmapp.clickdimensions.com/editor/previewversion?accountKey=aZaNwN5OSvkiNQQVKcwSms&amp;version=4&amp;orgname=DataManagementInc&amp;userlcid=1033&amp;userid=%7bBEA48C69-F38A-DB11-A975-00145E679B97%7d&amp;id=%7b155F7A28-D50D-ED11-8157-000D3A0EE3A7%7d&amp;typename=cdi_emailsend&amp;disabled=true&amp;sessionId=d683406a-2d4a-ed11-815a-000d3a0ee3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crmapp.clickdimensions.com/editor/previewversion?accountKey=aZaNwN5OSvkiNQQVKcwSms&amp;version=4&amp;orgname=DataManagementInc&amp;userlcid=1033&amp;userid=%7bBEA48C69-F38A-DB11-A975-00145E679B97%7d&amp;id=%7b155F7A28-D50D-ED11-8157-000D3A0EE3A7%7d&amp;typename=cdi_emailsend&amp;disabled=true&amp;sessionId=d683406a-2d4a-ed11-815a-000d3a0ee3a7" TargetMode="External"/><Relationship Id="rId5" Type="http://schemas.openxmlformats.org/officeDocument/2006/relationships/hyperlink" Target="https://mscrmapp.clickdimensions.com/editor/previewversion?accountKey=aZaNwN5OSvkiNQQVKcwSms&amp;version=4&amp;orgname=DataManagementInc&amp;userlcid=1033&amp;userid=%7bBEA48C69-F38A-DB11-A975-00145E679B97%7d&amp;id=%7b155F7A28-D50D-ED11-8157-000D3A0EE3A7%7d&amp;typename=cdi_emailsend&amp;disabled=true&amp;sessionId=d683406a-2d4a-ed11-815a-000d3a0ee3a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 Kazlauskas</dc:creator>
  <cp:keywords/>
  <dc:description/>
  <cp:lastModifiedBy>Paul W. Kazlauskas</cp:lastModifiedBy>
  <cp:revision>1</cp:revision>
  <dcterms:created xsi:type="dcterms:W3CDTF">2022-10-12T12:59:00Z</dcterms:created>
  <dcterms:modified xsi:type="dcterms:W3CDTF">2022-10-12T12:59:00Z</dcterms:modified>
</cp:coreProperties>
</file>