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7D737" w14:textId="00379012" w:rsidR="005E37E6" w:rsidRDefault="00301593">
      <w:r>
        <w:rPr>
          <w:rStyle w:val="Strong"/>
          <w:rFonts w:ascii="Verdana" w:hAnsi="Verdana"/>
          <w:color w:val="000000"/>
          <w:sz w:val="30"/>
          <w:szCs w:val="30"/>
        </w:rPr>
        <w:t>Security you can see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1"/>
          <w:szCs w:val="21"/>
        </w:rPr>
        <w:t>From a distance, most visitor badges look the same today as they did yesterday or last week.  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So how can you tell a visitor signed in today and is wearing a fresh badge? How do you know that visitor didn’t just walk in?  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1C921A1A" wp14:editId="6E4FA345">
            <wp:extent cx="4286250" cy="2476500"/>
            <wp:effectExtent l="0" t="0" r="0" b="0"/>
            <wp:docPr id="1" name="Picture 1" descr="A picture containing text, screensho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1"/>
          <w:szCs w:val="21"/>
        </w:rPr>
        <w:t>THRESHOLD visitor badges, with expiring technology, change color overnight. By tomorrow, they show a bright pink “VOID” image.  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VALID today, VOID tomorrow. Now that’s security you can SEE.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000000"/>
        </w:rPr>
        <w:t>Contact us today!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93"/>
    <w:rsid w:val="00065372"/>
    <w:rsid w:val="00301593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F371"/>
  <w15:chartTrackingRefBased/>
  <w15:docId w15:val="{9AC50D7A-781E-4BB7-ADEB-F233F5C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1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2022-10-12T13:11:00Z</dcterms:created>
  <dcterms:modified xsi:type="dcterms:W3CDTF">2022-10-12T13:12:00Z</dcterms:modified>
</cp:coreProperties>
</file>